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4" w:rsidRPr="00DF4DE4" w:rsidRDefault="001B163F" w:rsidP="001B163F">
      <w:pPr>
        <w:tabs>
          <w:tab w:val="left" w:pos="968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CA"/>
        </w:rPr>
        <w:drawing>
          <wp:inline distT="0" distB="0" distL="0" distR="0" wp14:anchorId="602D546C" wp14:editId="460C9158">
            <wp:extent cx="2099463" cy="6298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29" cy="6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3F" w:rsidRPr="003A148D" w:rsidRDefault="004D5D14" w:rsidP="000B37F9">
      <w:pPr>
        <w:tabs>
          <w:tab w:val="left" w:pos="968"/>
        </w:tabs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A148D">
        <w:rPr>
          <w:rFonts w:ascii="Arial Black" w:hAnsi="Arial Black"/>
          <w:b/>
          <w:sz w:val="36"/>
          <w:szCs w:val="36"/>
          <w:u w:val="single"/>
        </w:rPr>
        <w:t xml:space="preserve">Swing Stage </w:t>
      </w:r>
      <w:r w:rsidR="001B163F" w:rsidRPr="003A148D">
        <w:rPr>
          <w:rFonts w:ascii="Arial Black" w:hAnsi="Arial Black"/>
          <w:b/>
          <w:sz w:val="36"/>
          <w:szCs w:val="36"/>
          <w:u w:val="single"/>
        </w:rPr>
        <w:t>Checklist</w:t>
      </w:r>
    </w:p>
    <w:p w:rsidR="000B37F9" w:rsidRPr="00CE631C" w:rsidRDefault="000B37F9" w:rsidP="000B37F9">
      <w:pPr>
        <w:tabs>
          <w:tab w:val="left" w:pos="968"/>
        </w:tabs>
        <w:spacing w:after="0"/>
        <w:jc w:val="center"/>
        <w:rPr>
          <w:b/>
          <w:sz w:val="18"/>
          <w:szCs w:val="18"/>
          <w:u w:val="single"/>
        </w:rPr>
      </w:pPr>
    </w:p>
    <w:p w:rsidR="000B37F9" w:rsidRPr="00CE631C" w:rsidRDefault="00135B3F" w:rsidP="000B37F9">
      <w:pPr>
        <w:tabs>
          <w:tab w:val="left" w:pos="968"/>
        </w:tabs>
        <w:spacing w:after="0"/>
        <w:jc w:val="center"/>
        <w:rPr>
          <w:sz w:val="18"/>
          <w:szCs w:val="18"/>
        </w:rPr>
      </w:pPr>
      <w:r w:rsidRPr="00CE631C">
        <w:rPr>
          <w:sz w:val="18"/>
          <w:szCs w:val="18"/>
        </w:rPr>
        <w:t>*</w:t>
      </w:r>
      <w:r w:rsidR="000B37F9" w:rsidRPr="00CE631C">
        <w:rPr>
          <w:sz w:val="18"/>
          <w:szCs w:val="18"/>
        </w:rPr>
        <w:t>Please be advised that the following checklist is to serve as an aid in documentation of inspection by</w:t>
      </w:r>
    </w:p>
    <w:p w:rsidR="000B37F9" w:rsidRPr="00CE631C" w:rsidRDefault="000B37F9" w:rsidP="000B37F9">
      <w:pPr>
        <w:tabs>
          <w:tab w:val="left" w:pos="968"/>
        </w:tabs>
        <w:spacing w:after="0"/>
        <w:jc w:val="center"/>
        <w:rPr>
          <w:sz w:val="18"/>
          <w:szCs w:val="18"/>
        </w:rPr>
      </w:pPr>
      <w:proofErr w:type="gramStart"/>
      <w:r w:rsidRPr="00CE631C">
        <w:rPr>
          <w:sz w:val="18"/>
          <w:szCs w:val="18"/>
        </w:rPr>
        <w:t>competent</w:t>
      </w:r>
      <w:proofErr w:type="gramEnd"/>
      <w:r w:rsidRPr="00CE631C">
        <w:rPr>
          <w:sz w:val="18"/>
          <w:szCs w:val="18"/>
        </w:rPr>
        <w:t xml:space="preserve"> persons only, and should be used in accordance with all Provincial/Federal requirements.</w:t>
      </w:r>
      <w:r w:rsidR="00135B3F" w:rsidRPr="00CE631C">
        <w:rPr>
          <w:sz w:val="18"/>
          <w:szCs w:val="18"/>
        </w:rPr>
        <w:t>*</w:t>
      </w:r>
    </w:p>
    <w:p w:rsidR="001B163F" w:rsidRPr="00C73267" w:rsidRDefault="001B163F" w:rsidP="00DF4DE4">
      <w:pPr>
        <w:tabs>
          <w:tab w:val="left" w:pos="968"/>
        </w:tabs>
        <w:spacing w:after="0"/>
        <w:rPr>
          <w:sz w:val="20"/>
          <w:szCs w:val="20"/>
        </w:rPr>
      </w:pPr>
    </w:p>
    <w:p w:rsidR="00DF4DE4" w:rsidRPr="00CE631C" w:rsidRDefault="00DF4DE4" w:rsidP="00DF4DE4">
      <w:pPr>
        <w:tabs>
          <w:tab w:val="left" w:pos="968"/>
        </w:tabs>
        <w:spacing w:after="0"/>
        <w:rPr>
          <w:sz w:val="18"/>
          <w:szCs w:val="18"/>
        </w:rPr>
      </w:pPr>
      <w:r w:rsidRPr="00CE631C">
        <w:rPr>
          <w:sz w:val="18"/>
          <w:szCs w:val="18"/>
        </w:rPr>
        <w:t>Company Name:</w:t>
      </w:r>
      <w:r w:rsidR="001B163F" w:rsidRPr="00CE631C">
        <w:rPr>
          <w:sz w:val="18"/>
          <w:szCs w:val="18"/>
        </w:rPr>
        <w:t xml:space="preserve">         </w:t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4D5D14" w:rsidRPr="00CE631C">
        <w:rPr>
          <w:sz w:val="18"/>
          <w:szCs w:val="18"/>
        </w:rPr>
        <w:tab/>
      </w:r>
      <w:r w:rsidR="004D5D14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 xml:space="preserve">Date:                                                                   </w:t>
      </w:r>
    </w:p>
    <w:p w:rsidR="00DF4DE4" w:rsidRPr="00CE631C" w:rsidRDefault="00DF4DE4" w:rsidP="00DF4DE4">
      <w:pPr>
        <w:tabs>
          <w:tab w:val="left" w:pos="968"/>
        </w:tabs>
        <w:spacing w:after="0"/>
        <w:rPr>
          <w:sz w:val="18"/>
          <w:szCs w:val="18"/>
        </w:rPr>
      </w:pPr>
      <w:r w:rsidRPr="00CE631C">
        <w:rPr>
          <w:sz w:val="18"/>
          <w:szCs w:val="18"/>
        </w:rPr>
        <w:t>Site:</w:t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1B163F" w:rsidRPr="00CE631C">
        <w:rPr>
          <w:sz w:val="18"/>
          <w:szCs w:val="18"/>
        </w:rPr>
        <w:tab/>
      </w:r>
      <w:r w:rsidR="004D5D14" w:rsidRPr="00CE631C">
        <w:rPr>
          <w:sz w:val="18"/>
          <w:szCs w:val="18"/>
        </w:rPr>
        <w:tab/>
      </w:r>
      <w:r w:rsidR="004D5D14" w:rsidRPr="00CE631C">
        <w:rPr>
          <w:sz w:val="18"/>
          <w:szCs w:val="18"/>
        </w:rPr>
        <w:tab/>
      </w:r>
      <w:r w:rsidRPr="00CE631C">
        <w:rPr>
          <w:sz w:val="18"/>
          <w:szCs w:val="18"/>
        </w:rPr>
        <w:t>Address:</w:t>
      </w:r>
    </w:p>
    <w:p w:rsidR="001B163F" w:rsidRDefault="003A148D" w:rsidP="00DF4DE4">
      <w:pPr>
        <w:tabs>
          <w:tab w:val="left" w:pos="968"/>
        </w:tabs>
        <w:spacing w:after="0"/>
      </w:pPr>
      <w:r>
        <w:rPr>
          <w:sz w:val="18"/>
          <w:szCs w:val="18"/>
        </w:rPr>
        <w:t>Name of Inspector</w:t>
      </w:r>
      <w:r w:rsidR="002E4DD3" w:rsidRPr="00CE631C">
        <w:rPr>
          <w:sz w:val="18"/>
          <w:szCs w:val="18"/>
        </w:rPr>
        <w:t>:</w:t>
      </w:r>
      <w:r w:rsidR="002E4DD3" w:rsidRPr="00CE631C">
        <w:rPr>
          <w:sz w:val="18"/>
          <w:szCs w:val="18"/>
        </w:rPr>
        <w:tab/>
      </w:r>
      <w:r w:rsidR="002E4DD3" w:rsidRPr="00CE631C">
        <w:rPr>
          <w:sz w:val="18"/>
          <w:szCs w:val="18"/>
        </w:rPr>
        <w:tab/>
      </w:r>
      <w:r w:rsidR="002E4DD3">
        <w:tab/>
      </w:r>
      <w:r w:rsidR="002E4DD3">
        <w:tab/>
      </w:r>
      <w:r w:rsidR="002E4DD3">
        <w:tab/>
      </w:r>
      <w:r w:rsidR="002E4DD3">
        <w:tab/>
      </w:r>
    </w:p>
    <w:p w:rsidR="00CE631C" w:rsidRDefault="00CE631C" w:rsidP="00DF4DE4">
      <w:pPr>
        <w:tabs>
          <w:tab w:val="left" w:pos="968"/>
        </w:tabs>
        <w:spacing w:after="0"/>
      </w:pPr>
    </w:p>
    <w:p w:rsidR="00DF4DE4" w:rsidRDefault="001B163F" w:rsidP="00E227AC">
      <w:pPr>
        <w:tabs>
          <w:tab w:val="left" w:pos="968"/>
        </w:tabs>
        <w:spacing w:after="0"/>
        <w:rPr>
          <w:b/>
        </w:rPr>
      </w:pPr>
      <w:r w:rsidRPr="001B163F">
        <w:rPr>
          <w:b/>
          <w:sz w:val="36"/>
          <w:szCs w:val="36"/>
        </w:rPr>
        <w:t>Checklist</w:t>
      </w:r>
      <w:r>
        <w:rPr>
          <w:b/>
          <w:sz w:val="36"/>
          <w:szCs w:val="36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6"/>
        <w:gridCol w:w="1141"/>
        <w:gridCol w:w="1141"/>
        <w:gridCol w:w="1108"/>
      </w:tblGrid>
      <w:tr w:rsidR="001B163F" w:rsidRPr="00E227AC" w:rsidTr="00E227AC">
        <w:tc>
          <w:tcPr>
            <w:tcW w:w="3461" w:type="pct"/>
          </w:tcPr>
          <w:p w:rsidR="001B163F" w:rsidRPr="004D5D14" w:rsidRDefault="004D5D14" w:rsidP="004D5D14">
            <w:pPr>
              <w:tabs>
                <w:tab w:val="left" w:pos="968"/>
              </w:tabs>
              <w:jc w:val="center"/>
              <w:rPr>
                <w:b/>
              </w:rPr>
            </w:pPr>
            <w:r>
              <w:rPr>
                <w:b/>
              </w:rPr>
              <w:t>FALL ARREST</w:t>
            </w:r>
          </w:p>
        </w:tc>
        <w:tc>
          <w:tcPr>
            <w:tcW w:w="518" w:type="pct"/>
          </w:tcPr>
          <w:p w:rsidR="001B163F" w:rsidRPr="00E227AC" w:rsidRDefault="00E227AC" w:rsidP="00E227AC">
            <w:pPr>
              <w:tabs>
                <w:tab w:val="left" w:pos="968"/>
              </w:tabs>
              <w:jc w:val="center"/>
            </w:pPr>
            <w:r w:rsidRPr="00E227AC">
              <w:t>Yes</w:t>
            </w:r>
          </w:p>
        </w:tc>
        <w:tc>
          <w:tcPr>
            <w:tcW w:w="518" w:type="pct"/>
          </w:tcPr>
          <w:p w:rsidR="001B163F" w:rsidRPr="00E227AC" w:rsidRDefault="00E227AC" w:rsidP="00E227AC">
            <w:pPr>
              <w:tabs>
                <w:tab w:val="left" w:pos="968"/>
              </w:tabs>
              <w:jc w:val="center"/>
            </w:pPr>
            <w:r w:rsidRPr="00E227AC">
              <w:t>No</w:t>
            </w:r>
          </w:p>
        </w:tc>
        <w:tc>
          <w:tcPr>
            <w:tcW w:w="503" w:type="pct"/>
          </w:tcPr>
          <w:p w:rsidR="001B163F" w:rsidRPr="00E227AC" w:rsidRDefault="00E227AC" w:rsidP="00E227AC">
            <w:pPr>
              <w:tabs>
                <w:tab w:val="left" w:pos="968"/>
              </w:tabs>
              <w:jc w:val="center"/>
            </w:pPr>
            <w:r w:rsidRPr="00E227AC">
              <w:t>N/A</w:t>
            </w: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4D5D14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 w:rsidRPr="00542102">
              <w:rPr>
                <w:sz w:val="18"/>
                <w:szCs w:val="18"/>
              </w:rPr>
              <w:t>All personal protection equipment</w:t>
            </w:r>
            <w:r w:rsidR="00542102">
              <w:rPr>
                <w:sz w:val="18"/>
                <w:szCs w:val="18"/>
              </w:rPr>
              <w:t xml:space="preserve"> has been inspected and deemed fit for use.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542102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Anchorage is certified to date and life lines are attached correctly.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542102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lines reach stage location, with 6’ of excess on the ground.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02532A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542102">
              <w:rPr>
                <w:sz w:val="18"/>
                <w:szCs w:val="18"/>
              </w:rPr>
              <w:t>lines are softened over any breaking edge or where required.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135B3F" w:rsidP="00135B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 involved with the support system will utilize fall arrest or restraint during setup.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135B3F" w:rsidRDefault="00135B3F" w:rsidP="00135B3F">
            <w:pPr>
              <w:tabs>
                <w:tab w:val="left" w:pos="968"/>
              </w:tabs>
              <w:jc w:val="center"/>
              <w:rPr>
                <w:b/>
                <w:sz w:val="18"/>
                <w:szCs w:val="18"/>
              </w:rPr>
            </w:pPr>
            <w:r w:rsidRPr="00135B3F">
              <w:rPr>
                <w:b/>
                <w:sz w:val="18"/>
                <w:szCs w:val="18"/>
              </w:rPr>
              <w:t>SUPPORT SYSTEM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135B3F" w:rsidP="00135B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load bearing surfaces are capable of holding associated loads with a safety factor of 4:1</w:t>
            </w:r>
            <w:r w:rsidR="00F718A2">
              <w:rPr>
                <w:sz w:val="18"/>
                <w:szCs w:val="18"/>
              </w:rPr>
              <w:t>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F718A2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Outriggers, davits, and rigging devices are assembled as per </w:t>
            </w:r>
            <w:proofErr w:type="spellStart"/>
            <w:proofErr w:type="gramStart"/>
            <w:r>
              <w:rPr>
                <w:sz w:val="18"/>
                <w:szCs w:val="18"/>
              </w:rPr>
              <w:t>manufacturers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instructions.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F718A2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Outrigger beam counter weights are properly secured and weighted adequately for projection.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F718A2" w:rsidP="00F718A2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Roof surfaces are adequately protected where the associated loads are distributed.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F718A2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Shackles, fist grips and other terminations are applied correctly and torqued.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F718A2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 backs are within 25 degrees or less of rigging devices and secured correctly to the proper anchorage and suspension cable.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F718A2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Spacing of suspension cables </w:t>
            </w:r>
            <w:proofErr w:type="gramStart"/>
            <w:r w:rsidR="0002532A">
              <w:rPr>
                <w:sz w:val="18"/>
                <w:szCs w:val="18"/>
              </w:rPr>
              <w:t>are</w:t>
            </w:r>
            <w:proofErr w:type="gramEnd"/>
            <w:r w:rsidR="0002532A">
              <w:rPr>
                <w:sz w:val="18"/>
                <w:szCs w:val="18"/>
              </w:rPr>
              <w:t xml:space="preserve"> equal to that of the hoists on the swing stage platform.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3A148D" w:rsidRPr="00E227AC" w:rsidTr="00E227AC">
        <w:tc>
          <w:tcPr>
            <w:tcW w:w="3461" w:type="pct"/>
          </w:tcPr>
          <w:p w:rsidR="003A148D" w:rsidRDefault="003A148D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Cables reach stage location and access cable is coiled and hung from the back of the hoist.</w:t>
            </w:r>
            <w:bookmarkStart w:id="0" w:name="_GoBack"/>
            <w:bookmarkEnd w:id="0"/>
          </w:p>
        </w:tc>
        <w:tc>
          <w:tcPr>
            <w:tcW w:w="518" w:type="pct"/>
          </w:tcPr>
          <w:p w:rsidR="003A148D" w:rsidRPr="00E227AC" w:rsidRDefault="003A148D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3A148D" w:rsidRPr="00E227AC" w:rsidRDefault="003A148D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3A148D" w:rsidRPr="00E227AC" w:rsidRDefault="003A148D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CE631C" w:rsidRDefault="0002532A" w:rsidP="001B163F">
            <w:pPr>
              <w:tabs>
                <w:tab w:val="left" w:pos="968"/>
              </w:tabs>
              <w:rPr>
                <w:b/>
                <w:sz w:val="20"/>
                <w:szCs w:val="20"/>
              </w:rPr>
            </w:pPr>
            <w:r w:rsidRPr="00CE631C">
              <w:rPr>
                <w:b/>
                <w:sz w:val="20"/>
                <w:szCs w:val="20"/>
              </w:rPr>
              <w:t>Spacing of suspension cables -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02532A" w:rsidRDefault="0002532A" w:rsidP="0002532A">
            <w:pPr>
              <w:tabs>
                <w:tab w:val="left" w:pos="968"/>
              </w:tabs>
              <w:jc w:val="center"/>
              <w:rPr>
                <w:b/>
                <w:sz w:val="18"/>
                <w:szCs w:val="18"/>
              </w:rPr>
            </w:pPr>
            <w:r w:rsidRPr="0002532A">
              <w:rPr>
                <w:b/>
                <w:sz w:val="18"/>
                <w:szCs w:val="18"/>
              </w:rPr>
              <w:t>SUSPENSION SYSTEM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CE631C" w:rsidRDefault="0002532A" w:rsidP="001B163F">
            <w:pPr>
              <w:tabs>
                <w:tab w:val="left" w:pos="968"/>
              </w:tabs>
              <w:rPr>
                <w:b/>
                <w:sz w:val="20"/>
                <w:szCs w:val="20"/>
              </w:rPr>
            </w:pPr>
            <w:r w:rsidRPr="00CE631C">
              <w:rPr>
                <w:b/>
                <w:sz w:val="20"/>
                <w:szCs w:val="20"/>
              </w:rPr>
              <w:t>Spacing of hoists -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02532A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Hoists are fastened securely with grade 5 bolts and locking nuts to stirrup.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02532A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Stirrups are correctly connected to the platform.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02532A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gramStart"/>
            <w:r>
              <w:rPr>
                <w:sz w:val="18"/>
                <w:szCs w:val="18"/>
              </w:rPr>
              <w:t>platform has the correct amount of pins and are</w:t>
            </w:r>
            <w:proofErr w:type="gramEnd"/>
            <w:r>
              <w:rPr>
                <w:sz w:val="18"/>
                <w:szCs w:val="18"/>
              </w:rPr>
              <w:t xml:space="preserve"> correctly fastened</w:t>
            </w:r>
            <w:r w:rsidR="00A116D9">
              <w:rPr>
                <w:sz w:val="18"/>
                <w:szCs w:val="18"/>
              </w:rPr>
              <w:t>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02532A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Handrails are 42” high and all other</w:t>
            </w:r>
            <w:r w:rsidR="00A116D9">
              <w:rPr>
                <w:sz w:val="18"/>
                <w:szCs w:val="18"/>
              </w:rPr>
              <w:t xml:space="preserve"> materials are secured to the platform.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A116D9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lines are properly secured to the work platform including excess cables from hoist coiled.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A116D9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Roller, casters, and accessories are attached and secured correctly to the platform.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A116D9" w:rsidRDefault="00A116D9" w:rsidP="00A116D9">
            <w:pPr>
              <w:tabs>
                <w:tab w:val="left" w:pos="968"/>
              </w:tabs>
              <w:jc w:val="center"/>
              <w:rPr>
                <w:b/>
                <w:sz w:val="18"/>
                <w:szCs w:val="18"/>
              </w:rPr>
            </w:pPr>
            <w:r w:rsidRPr="00A116D9">
              <w:rPr>
                <w:b/>
                <w:sz w:val="18"/>
                <w:szCs w:val="18"/>
              </w:rPr>
              <w:t>Hoist Operations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A116D9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functions of the hoist and </w:t>
            </w:r>
            <w:proofErr w:type="spellStart"/>
            <w:r>
              <w:rPr>
                <w:sz w:val="18"/>
                <w:szCs w:val="18"/>
              </w:rPr>
              <w:t>overspeed</w:t>
            </w:r>
            <w:proofErr w:type="spellEnd"/>
            <w:r>
              <w:rPr>
                <w:sz w:val="18"/>
                <w:szCs w:val="18"/>
              </w:rPr>
              <w:t xml:space="preserve"> brake are in working order.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1B163F" w:rsidRPr="00E227AC" w:rsidTr="00E227AC">
        <w:tc>
          <w:tcPr>
            <w:tcW w:w="3461" w:type="pct"/>
          </w:tcPr>
          <w:p w:rsidR="001B163F" w:rsidRPr="00542102" w:rsidRDefault="00B8519B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 lock passes pull test and all controls function properly.</w:t>
            </w: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1B163F" w:rsidRPr="00E227AC" w:rsidRDefault="001B163F" w:rsidP="001B163F">
            <w:pPr>
              <w:tabs>
                <w:tab w:val="left" w:pos="968"/>
              </w:tabs>
            </w:pPr>
          </w:p>
        </w:tc>
      </w:tr>
      <w:tr w:rsidR="00B8519B" w:rsidRPr="00E227AC" w:rsidTr="00E227AC">
        <w:tc>
          <w:tcPr>
            <w:tcW w:w="3461" w:type="pct"/>
          </w:tcPr>
          <w:p w:rsidR="00B8519B" w:rsidRDefault="00B8519B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and instructions are present and legible.</w:t>
            </w:r>
          </w:p>
        </w:tc>
        <w:tc>
          <w:tcPr>
            <w:tcW w:w="518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</w:tr>
      <w:tr w:rsidR="00B8519B" w:rsidRPr="00E227AC" w:rsidTr="00E227AC">
        <w:tc>
          <w:tcPr>
            <w:tcW w:w="3461" w:type="pct"/>
          </w:tcPr>
          <w:p w:rsidR="00B8519B" w:rsidRDefault="00B8519B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decent and stop button function appropriately.</w:t>
            </w:r>
          </w:p>
        </w:tc>
        <w:tc>
          <w:tcPr>
            <w:tcW w:w="518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</w:tr>
      <w:tr w:rsidR="00B8519B" w:rsidRPr="00E227AC" w:rsidTr="00E227AC">
        <w:tc>
          <w:tcPr>
            <w:tcW w:w="3461" w:type="pct"/>
          </w:tcPr>
          <w:p w:rsidR="00B8519B" w:rsidRDefault="00B8519B" w:rsidP="001B163F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stage is de energized and secured against unauthorized use.</w:t>
            </w:r>
          </w:p>
        </w:tc>
        <w:tc>
          <w:tcPr>
            <w:tcW w:w="518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  <w:tc>
          <w:tcPr>
            <w:tcW w:w="518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  <w:tc>
          <w:tcPr>
            <w:tcW w:w="503" w:type="pct"/>
          </w:tcPr>
          <w:p w:rsidR="00B8519B" w:rsidRPr="00E227AC" w:rsidRDefault="00B8519B" w:rsidP="001B163F">
            <w:pPr>
              <w:tabs>
                <w:tab w:val="left" w:pos="968"/>
              </w:tabs>
            </w:pPr>
          </w:p>
        </w:tc>
      </w:tr>
    </w:tbl>
    <w:p w:rsidR="002E4DD3" w:rsidRDefault="002E4DD3" w:rsidP="001B163F">
      <w:pPr>
        <w:tabs>
          <w:tab w:val="left" w:pos="968"/>
        </w:tabs>
        <w:spacing w:after="0"/>
        <w:rPr>
          <w:b/>
        </w:rPr>
      </w:pPr>
    </w:p>
    <w:p w:rsidR="002E4DD3" w:rsidRDefault="00B8519B" w:rsidP="00255397">
      <w:pPr>
        <w:tabs>
          <w:tab w:val="left" w:pos="968"/>
        </w:tabs>
        <w:spacing w:after="0"/>
        <w:jc w:val="center"/>
        <w:rPr>
          <w:sz w:val="20"/>
          <w:szCs w:val="20"/>
        </w:rPr>
      </w:pPr>
      <w:r w:rsidRPr="00255397">
        <w:rPr>
          <w:sz w:val="20"/>
          <w:szCs w:val="20"/>
        </w:rPr>
        <w:t>We, at Vertical Access</w:t>
      </w:r>
      <w:r w:rsidR="00255397" w:rsidRPr="00255397">
        <w:rPr>
          <w:sz w:val="20"/>
          <w:szCs w:val="20"/>
        </w:rPr>
        <w:t xml:space="preserve">, believe hazard mitigation is not just about our safety, but about yours and the people around you as well. Please take the time to ensure your equipment is </w:t>
      </w:r>
      <w:r w:rsidR="00255397" w:rsidRPr="00255397">
        <w:rPr>
          <w:b/>
          <w:sz w:val="20"/>
          <w:szCs w:val="20"/>
          <w:u w:val="single"/>
        </w:rPr>
        <w:t>thoroughly inspected</w:t>
      </w:r>
      <w:r w:rsidR="00255397" w:rsidRPr="00255397">
        <w:rPr>
          <w:sz w:val="20"/>
          <w:szCs w:val="20"/>
        </w:rPr>
        <w:t xml:space="preserve"> by competent individuals and that high risk areas are under appropriate control.</w:t>
      </w:r>
    </w:p>
    <w:p w:rsidR="00255397" w:rsidRDefault="00255397" w:rsidP="005A3DF6">
      <w:pPr>
        <w:tabs>
          <w:tab w:val="left" w:pos="968"/>
        </w:tabs>
        <w:spacing w:after="0"/>
        <w:jc w:val="center"/>
        <w:rPr>
          <w:b/>
          <w:sz w:val="20"/>
          <w:szCs w:val="20"/>
          <w:u w:val="single"/>
        </w:rPr>
      </w:pPr>
      <w:r w:rsidRPr="00255397">
        <w:rPr>
          <w:b/>
          <w:sz w:val="20"/>
          <w:szCs w:val="20"/>
          <w:u w:val="single"/>
        </w:rPr>
        <w:t>This inspection is required prior to any use of the platform provided to you by Vertical Access</w:t>
      </w:r>
      <w:r>
        <w:rPr>
          <w:b/>
          <w:sz w:val="20"/>
          <w:szCs w:val="20"/>
          <w:u w:val="single"/>
        </w:rPr>
        <w:t>.</w:t>
      </w:r>
    </w:p>
    <w:p w:rsidR="00DE7C3C" w:rsidRDefault="00DE7C3C" w:rsidP="005A3DF6">
      <w:pPr>
        <w:tabs>
          <w:tab w:val="left" w:pos="968"/>
        </w:tabs>
        <w:spacing w:after="0"/>
        <w:jc w:val="center"/>
        <w:rPr>
          <w:b/>
          <w:sz w:val="20"/>
          <w:szCs w:val="20"/>
          <w:u w:val="single"/>
        </w:rPr>
      </w:pPr>
    </w:p>
    <w:p w:rsidR="00DE7C3C" w:rsidRDefault="00DE7C3C" w:rsidP="005A3DF6">
      <w:pPr>
        <w:tabs>
          <w:tab w:val="left" w:pos="968"/>
        </w:tabs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36"/>
          <w:szCs w:val="36"/>
          <w:lang w:eastAsia="en-CA"/>
        </w:rPr>
        <w:drawing>
          <wp:inline distT="0" distB="0" distL="0" distR="0" wp14:anchorId="2FB05D95" wp14:editId="1C02E091">
            <wp:extent cx="2099463" cy="629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29" cy="6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3C" w:rsidRDefault="00DE7C3C" w:rsidP="005A3DF6">
      <w:pPr>
        <w:tabs>
          <w:tab w:val="left" w:pos="968"/>
        </w:tabs>
        <w:spacing w:after="0"/>
        <w:jc w:val="center"/>
        <w:rPr>
          <w:b/>
          <w:sz w:val="20"/>
          <w:szCs w:val="20"/>
          <w:u w:val="single"/>
        </w:rPr>
      </w:pPr>
    </w:p>
    <w:p w:rsidR="00DE7C3C" w:rsidRDefault="00FF4B26" w:rsidP="00DE7C3C">
      <w:pPr>
        <w:tabs>
          <w:tab w:val="left" w:pos="968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Equipment Tie-Down Procedure</w:t>
      </w:r>
    </w:p>
    <w:p w:rsidR="00FF4B26" w:rsidRDefault="00FF4B26" w:rsidP="00DE7C3C">
      <w:pPr>
        <w:tabs>
          <w:tab w:val="left" w:pos="968"/>
        </w:tabs>
        <w:spacing w:after="0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10882"/>
      </w:tblGrid>
      <w:tr w:rsidR="00FF4B26" w:rsidRPr="00E227AC" w:rsidTr="00FF4B26">
        <w:tc>
          <w:tcPr>
            <w:tcW w:w="5000" w:type="pct"/>
          </w:tcPr>
          <w:p w:rsidR="00FF4B26" w:rsidRPr="00FF4B26" w:rsidRDefault="00FF4B26" w:rsidP="00FF4B26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or NO</w:t>
            </w:r>
            <w:r w:rsidRPr="00FF4B26">
              <w:rPr>
                <w:sz w:val="18"/>
                <w:szCs w:val="18"/>
              </w:rPr>
              <w:t>.  Are there anchor points on the structure to properly secure the equipment?</w:t>
            </w:r>
          </w:p>
        </w:tc>
      </w:tr>
      <w:tr w:rsidR="00FF4B26" w:rsidRPr="00E227AC" w:rsidTr="00FF4B26">
        <w:trPr>
          <w:trHeight w:val="232"/>
        </w:trPr>
        <w:tc>
          <w:tcPr>
            <w:tcW w:w="5000" w:type="pct"/>
          </w:tcPr>
          <w:p w:rsidR="00FF4B26" w:rsidRPr="00542102" w:rsidRDefault="00FF4B26" w:rsidP="00FF4B26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Pr="00FF4B26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please describe.</w:t>
            </w:r>
          </w:p>
        </w:tc>
      </w:tr>
      <w:tr w:rsidR="00FF4B26" w:rsidRPr="00E227AC" w:rsidTr="001E1A1A">
        <w:trPr>
          <w:trHeight w:val="1454"/>
        </w:trPr>
        <w:tc>
          <w:tcPr>
            <w:tcW w:w="5000" w:type="pct"/>
          </w:tcPr>
          <w:p w:rsidR="00FF4B26" w:rsidRPr="00542102" w:rsidRDefault="00FF4B26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FF4B26" w:rsidRPr="00E227AC" w:rsidTr="00FF4B26">
        <w:trPr>
          <w:trHeight w:val="263"/>
        </w:trPr>
        <w:tc>
          <w:tcPr>
            <w:tcW w:w="5000" w:type="pct"/>
          </w:tcPr>
          <w:p w:rsidR="00FF4B26" w:rsidRPr="00542102" w:rsidRDefault="00FF4B26" w:rsidP="00FF4B26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Pr="00FF4B26"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please describe</w:t>
            </w:r>
            <w:r w:rsidR="009E5488">
              <w:rPr>
                <w:sz w:val="18"/>
                <w:szCs w:val="18"/>
              </w:rPr>
              <w:t>.</w:t>
            </w:r>
          </w:p>
        </w:tc>
      </w:tr>
      <w:tr w:rsidR="00FF4B26" w:rsidRPr="00E227AC" w:rsidTr="001E1A1A">
        <w:trPr>
          <w:trHeight w:val="1562"/>
        </w:trPr>
        <w:tc>
          <w:tcPr>
            <w:tcW w:w="5000" w:type="pct"/>
          </w:tcPr>
          <w:p w:rsidR="00FF4B26" w:rsidRPr="00542102" w:rsidRDefault="00FF4B26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</w:tbl>
    <w:p w:rsidR="00FF4B26" w:rsidRDefault="00FF4B26" w:rsidP="00DE7C3C">
      <w:pPr>
        <w:tabs>
          <w:tab w:val="left" w:pos="968"/>
        </w:tabs>
        <w:spacing w:after="0"/>
        <w:jc w:val="center"/>
        <w:rPr>
          <w:b/>
          <w:sz w:val="36"/>
          <w:szCs w:val="36"/>
          <w:u w:val="single"/>
        </w:rPr>
      </w:pPr>
    </w:p>
    <w:p w:rsidR="001E1A1A" w:rsidRDefault="001E1A1A" w:rsidP="00DE7C3C">
      <w:pPr>
        <w:tabs>
          <w:tab w:val="left" w:pos="968"/>
        </w:tabs>
        <w:spacing w:after="0"/>
        <w:jc w:val="center"/>
        <w:rPr>
          <w:b/>
          <w:sz w:val="36"/>
          <w:szCs w:val="36"/>
          <w:u w:val="single"/>
        </w:rPr>
      </w:pPr>
    </w:p>
    <w:p w:rsidR="00FF4B26" w:rsidRDefault="00FF4B26" w:rsidP="00DE7C3C">
      <w:pPr>
        <w:tabs>
          <w:tab w:val="left" w:pos="968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Fall Protection System</w:t>
      </w:r>
    </w:p>
    <w:p w:rsidR="00FF4B26" w:rsidRDefault="00FF4B26" w:rsidP="00DE7C3C">
      <w:pPr>
        <w:tabs>
          <w:tab w:val="left" w:pos="968"/>
        </w:tabs>
        <w:spacing w:after="0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3369"/>
        <w:gridCol w:w="7513"/>
      </w:tblGrid>
      <w:tr w:rsidR="009E5488" w:rsidRPr="00E227AC" w:rsidTr="009E5488">
        <w:trPr>
          <w:trHeight w:val="444"/>
        </w:trPr>
        <w:tc>
          <w:tcPr>
            <w:tcW w:w="1548" w:type="pct"/>
          </w:tcPr>
          <w:p w:rsidR="009E5488" w:rsidRPr="00FF4B26" w:rsidRDefault="009E5488" w:rsidP="009E5488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 Address / Building Name</w:t>
            </w:r>
          </w:p>
        </w:tc>
        <w:tc>
          <w:tcPr>
            <w:tcW w:w="3452" w:type="pct"/>
          </w:tcPr>
          <w:p w:rsidR="009E5488" w:rsidRPr="00FF4B26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9E5488" w:rsidRPr="00E227AC" w:rsidTr="009E5488">
        <w:trPr>
          <w:trHeight w:val="421"/>
        </w:trPr>
        <w:tc>
          <w:tcPr>
            <w:tcW w:w="1548" w:type="pct"/>
          </w:tcPr>
          <w:p w:rsidR="009E5488" w:rsidRPr="009E5488" w:rsidRDefault="009E5488" w:rsidP="009E5488">
            <w:pPr>
              <w:tabs>
                <w:tab w:val="left" w:pos="9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Building Contact </w:t>
            </w:r>
          </w:p>
        </w:tc>
        <w:tc>
          <w:tcPr>
            <w:tcW w:w="3452" w:type="pct"/>
          </w:tcPr>
          <w:p w:rsidR="009E5488" w:rsidRPr="00542102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9E5488" w:rsidRPr="00E227AC" w:rsidTr="009E5488">
        <w:trPr>
          <w:trHeight w:val="414"/>
        </w:trPr>
        <w:tc>
          <w:tcPr>
            <w:tcW w:w="1548" w:type="pct"/>
          </w:tcPr>
          <w:p w:rsidR="009E5488" w:rsidRPr="00542102" w:rsidRDefault="009E5488" w:rsidP="009E5488">
            <w:pPr>
              <w:tabs>
                <w:tab w:val="left" w:pos="96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452" w:type="pct"/>
          </w:tcPr>
          <w:p w:rsidR="009E5488" w:rsidRPr="00542102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9E5488" w:rsidRPr="00E227AC" w:rsidTr="009E5488">
        <w:trPr>
          <w:trHeight w:val="420"/>
        </w:trPr>
        <w:tc>
          <w:tcPr>
            <w:tcW w:w="1548" w:type="pct"/>
          </w:tcPr>
          <w:p w:rsidR="009E5488" w:rsidRPr="00542102" w:rsidRDefault="009E5488" w:rsidP="009E5488">
            <w:pPr>
              <w:tabs>
                <w:tab w:val="left" w:pos="96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3452" w:type="pct"/>
          </w:tcPr>
          <w:p w:rsidR="009E5488" w:rsidRPr="00542102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9E5488" w:rsidRPr="00E227AC" w:rsidTr="009E5488">
        <w:trPr>
          <w:trHeight w:val="412"/>
        </w:trPr>
        <w:tc>
          <w:tcPr>
            <w:tcW w:w="1548" w:type="pct"/>
          </w:tcPr>
          <w:p w:rsidR="009E5488" w:rsidRPr="00542102" w:rsidRDefault="009E5488" w:rsidP="009E5488">
            <w:pPr>
              <w:tabs>
                <w:tab w:val="left" w:pos="96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452" w:type="pct"/>
          </w:tcPr>
          <w:p w:rsidR="009E5488" w:rsidRPr="00542102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9E5488" w:rsidRPr="00E227AC" w:rsidTr="009E5488">
        <w:trPr>
          <w:trHeight w:val="412"/>
        </w:trPr>
        <w:tc>
          <w:tcPr>
            <w:tcW w:w="1548" w:type="pct"/>
          </w:tcPr>
          <w:p w:rsidR="009E5488" w:rsidRPr="009E5488" w:rsidRDefault="009E5488" w:rsidP="009E5488">
            <w:pPr>
              <w:tabs>
                <w:tab w:val="left" w:pos="968"/>
              </w:tabs>
              <w:rPr>
                <w:b/>
                <w:sz w:val="18"/>
                <w:szCs w:val="18"/>
              </w:rPr>
            </w:pPr>
            <w:r w:rsidRPr="009E5488">
              <w:rPr>
                <w:b/>
                <w:sz w:val="18"/>
                <w:szCs w:val="18"/>
              </w:rPr>
              <w:t>Engineer</w:t>
            </w:r>
          </w:p>
        </w:tc>
        <w:tc>
          <w:tcPr>
            <w:tcW w:w="3452" w:type="pct"/>
          </w:tcPr>
          <w:p w:rsidR="009E5488" w:rsidRPr="00542102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9E5488" w:rsidRPr="00E227AC" w:rsidTr="009E5488">
        <w:trPr>
          <w:trHeight w:val="412"/>
        </w:trPr>
        <w:tc>
          <w:tcPr>
            <w:tcW w:w="1548" w:type="pct"/>
          </w:tcPr>
          <w:p w:rsidR="009E5488" w:rsidRPr="009E5488" w:rsidRDefault="009E5488" w:rsidP="009E5488">
            <w:pPr>
              <w:tabs>
                <w:tab w:val="left" w:pos="9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Expiry Date for System</w:t>
            </w:r>
          </w:p>
        </w:tc>
        <w:tc>
          <w:tcPr>
            <w:tcW w:w="3452" w:type="pct"/>
          </w:tcPr>
          <w:p w:rsidR="009E5488" w:rsidRPr="00542102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  <w:tr w:rsidR="009E5488" w:rsidRPr="00E227AC" w:rsidTr="009E5488">
        <w:trPr>
          <w:trHeight w:val="412"/>
        </w:trPr>
        <w:tc>
          <w:tcPr>
            <w:tcW w:w="1548" w:type="pct"/>
          </w:tcPr>
          <w:p w:rsidR="009E5488" w:rsidRPr="009E5488" w:rsidRDefault="009E5488" w:rsidP="009E5488">
            <w:pPr>
              <w:tabs>
                <w:tab w:val="left" w:pos="9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Drawings / Fall Protection Plan   </w:t>
            </w:r>
            <w:r w:rsidRPr="009E5488">
              <w:rPr>
                <w:sz w:val="18"/>
                <w:szCs w:val="18"/>
              </w:rPr>
              <w:t>Yes or No</w:t>
            </w:r>
          </w:p>
        </w:tc>
        <w:tc>
          <w:tcPr>
            <w:tcW w:w="3452" w:type="pct"/>
          </w:tcPr>
          <w:p w:rsidR="009E5488" w:rsidRPr="00542102" w:rsidRDefault="009E5488" w:rsidP="00804AAE">
            <w:pPr>
              <w:tabs>
                <w:tab w:val="left" w:pos="968"/>
              </w:tabs>
              <w:rPr>
                <w:sz w:val="18"/>
                <w:szCs w:val="18"/>
              </w:rPr>
            </w:pPr>
          </w:p>
        </w:tc>
      </w:tr>
    </w:tbl>
    <w:p w:rsidR="00DE7C3C" w:rsidRPr="005A3DF6" w:rsidRDefault="00DE7C3C" w:rsidP="005A3DF6">
      <w:pPr>
        <w:tabs>
          <w:tab w:val="left" w:pos="968"/>
        </w:tabs>
        <w:spacing w:after="0"/>
        <w:jc w:val="center"/>
        <w:rPr>
          <w:b/>
          <w:sz w:val="20"/>
          <w:szCs w:val="20"/>
          <w:u w:val="single"/>
        </w:rPr>
      </w:pPr>
    </w:p>
    <w:sectPr w:rsidR="00DE7C3C" w:rsidRPr="005A3DF6" w:rsidSect="002E4D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4"/>
    <w:rsid w:val="0002532A"/>
    <w:rsid w:val="000904E8"/>
    <w:rsid w:val="000B37F9"/>
    <w:rsid w:val="00135B3F"/>
    <w:rsid w:val="001B163F"/>
    <w:rsid w:val="001E1A1A"/>
    <w:rsid w:val="00255397"/>
    <w:rsid w:val="002E4DD3"/>
    <w:rsid w:val="0033073E"/>
    <w:rsid w:val="0037567B"/>
    <w:rsid w:val="003A148D"/>
    <w:rsid w:val="00406D68"/>
    <w:rsid w:val="004D5D14"/>
    <w:rsid w:val="00542102"/>
    <w:rsid w:val="005A3DF6"/>
    <w:rsid w:val="009E5488"/>
    <w:rsid w:val="00A116D9"/>
    <w:rsid w:val="00B8519B"/>
    <w:rsid w:val="00C73267"/>
    <w:rsid w:val="00CE631C"/>
    <w:rsid w:val="00DE7C3C"/>
    <w:rsid w:val="00DF4DE4"/>
    <w:rsid w:val="00E227AC"/>
    <w:rsid w:val="00F718A2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12</cp:revision>
  <cp:lastPrinted>2019-02-06T16:55:00Z</cp:lastPrinted>
  <dcterms:created xsi:type="dcterms:W3CDTF">2019-01-04T16:27:00Z</dcterms:created>
  <dcterms:modified xsi:type="dcterms:W3CDTF">2019-02-07T19:37:00Z</dcterms:modified>
</cp:coreProperties>
</file>